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A9" w:rsidRDefault="00F141A9" w:rsidP="00F141A9">
      <w:pPr>
        <w:spacing w:after="0" w:line="480" w:lineRule="auto"/>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Research Assignment</w:t>
      </w: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r>
        <w:rPr>
          <w:rFonts w:ascii="Times New Roman" w:hAnsi="Times New Roman" w:cs="Times New Roman"/>
          <w:sz w:val="24"/>
          <w:szCs w:val="24"/>
        </w:rPr>
        <w:br w:type="page"/>
      </w:r>
    </w:p>
    <w:p w:rsidR="00F141A9" w:rsidRPr="00F141A9" w:rsidRDefault="00F141A9" w:rsidP="00F141A9">
      <w:pPr>
        <w:spacing w:after="0" w:line="480" w:lineRule="auto"/>
        <w:rPr>
          <w:rFonts w:ascii="Times New Roman" w:hAnsi="Times New Roman" w:cs="Times New Roman"/>
          <w:b/>
          <w:sz w:val="24"/>
          <w:szCs w:val="24"/>
        </w:rPr>
      </w:pPr>
      <w:r w:rsidRPr="00F141A9">
        <w:rPr>
          <w:rFonts w:ascii="Times New Roman" w:hAnsi="Times New Roman" w:cs="Times New Roman"/>
          <w:b/>
          <w:sz w:val="24"/>
          <w:szCs w:val="24"/>
        </w:rPr>
        <w:lastRenderedPageBreak/>
        <w:t xml:space="preserve">Operations Manager at </w:t>
      </w:r>
      <w:proofErr w:type="spellStart"/>
      <w:r w:rsidRPr="00F141A9">
        <w:rPr>
          <w:rFonts w:ascii="Times New Roman" w:hAnsi="Times New Roman" w:cs="Times New Roman"/>
          <w:b/>
          <w:sz w:val="24"/>
          <w:szCs w:val="24"/>
        </w:rPr>
        <w:t>Ve</w:t>
      </w:r>
      <w:r>
        <w:rPr>
          <w:rFonts w:ascii="Times New Roman" w:hAnsi="Times New Roman" w:cs="Times New Roman"/>
          <w:b/>
          <w:sz w:val="24"/>
          <w:szCs w:val="24"/>
        </w:rPr>
        <w:t>r</w:t>
      </w:r>
      <w:r w:rsidRPr="00F141A9">
        <w:rPr>
          <w:rFonts w:ascii="Times New Roman" w:hAnsi="Times New Roman" w:cs="Times New Roman"/>
          <w:b/>
          <w:sz w:val="24"/>
          <w:szCs w:val="24"/>
        </w:rPr>
        <w:t>tellus</w:t>
      </w:r>
      <w:proofErr w:type="spellEnd"/>
      <w:r w:rsidRPr="00F141A9">
        <w:rPr>
          <w:rFonts w:ascii="Times New Roman" w:hAnsi="Times New Roman" w:cs="Times New Roman"/>
          <w:b/>
          <w:sz w:val="24"/>
          <w:szCs w:val="24"/>
        </w:rPr>
        <w:t xml:space="preserve"> Company</w:t>
      </w:r>
    </w:p>
    <w:p w:rsidR="00192725" w:rsidRPr="00F141A9" w:rsidRDefault="00314D60" w:rsidP="00F141A9">
      <w:pPr>
        <w:spacing w:after="0" w:line="480" w:lineRule="auto"/>
        <w:ind w:firstLine="720"/>
        <w:rPr>
          <w:rFonts w:ascii="Times New Roman" w:hAnsi="Times New Roman" w:cs="Times New Roman"/>
          <w:sz w:val="24"/>
          <w:szCs w:val="24"/>
        </w:rPr>
      </w:pPr>
      <w:proofErr w:type="spellStart"/>
      <w:r w:rsidRPr="00F141A9">
        <w:rPr>
          <w:rFonts w:ascii="Times New Roman" w:hAnsi="Times New Roman" w:cs="Times New Roman"/>
          <w:sz w:val="24"/>
          <w:szCs w:val="24"/>
        </w:rPr>
        <w:t>Ve</w:t>
      </w:r>
      <w:r w:rsidR="00F141A9">
        <w:rPr>
          <w:rFonts w:ascii="Times New Roman" w:hAnsi="Times New Roman" w:cs="Times New Roman"/>
          <w:sz w:val="24"/>
          <w:szCs w:val="24"/>
        </w:rPr>
        <w:t>r</w:t>
      </w:r>
      <w:r w:rsidRPr="00F141A9">
        <w:rPr>
          <w:rFonts w:ascii="Times New Roman" w:hAnsi="Times New Roman" w:cs="Times New Roman"/>
          <w:sz w:val="24"/>
          <w:szCs w:val="24"/>
        </w:rPr>
        <w:t>tellus</w:t>
      </w:r>
      <w:proofErr w:type="spellEnd"/>
      <w:r w:rsidRPr="00F141A9">
        <w:rPr>
          <w:rFonts w:ascii="Times New Roman" w:hAnsi="Times New Roman" w:cs="Times New Roman"/>
          <w:sz w:val="24"/>
          <w:szCs w:val="24"/>
        </w:rPr>
        <w:t xml:space="preserve"> is the leading company in the world that specializes with chemicals. Chemicals supplied by </w:t>
      </w:r>
      <w:proofErr w:type="spellStart"/>
      <w:r w:rsidRPr="00F141A9">
        <w:rPr>
          <w:rFonts w:ascii="Times New Roman" w:hAnsi="Times New Roman" w:cs="Times New Roman"/>
          <w:sz w:val="24"/>
          <w:szCs w:val="24"/>
        </w:rPr>
        <w:t>Vertellus</w:t>
      </w:r>
      <w:proofErr w:type="spellEnd"/>
      <w:r w:rsidRPr="00F141A9">
        <w:rPr>
          <w:rFonts w:ascii="Times New Roman" w:hAnsi="Times New Roman" w:cs="Times New Roman"/>
          <w:sz w:val="24"/>
          <w:szCs w:val="24"/>
        </w:rPr>
        <w:t xml:space="preserve"> touch a variety of industries and is usually found in most of the things that people use on daily basis. It manufactures more than 700 products that are used in crop protection, medical devices, health &amp; beauty, vitamins, and other products. The company was founded in 1978 and its headquarters are located in </w:t>
      </w:r>
      <w:proofErr w:type="spellStart"/>
      <w:r w:rsidRPr="00F141A9">
        <w:rPr>
          <w:rFonts w:ascii="Times New Roman" w:hAnsi="Times New Roman" w:cs="Times New Roman"/>
          <w:sz w:val="24"/>
          <w:szCs w:val="24"/>
        </w:rPr>
        <w:t>Middlesbrough</w:t>
      </w:r>
      <w:proofErr w:type="spellEnd"/>
      <w:r w:rsidRPr="00F141A9">
        <w:rPr>
          <w:rFonts w:ascii="Times New Roman" w:hAnsi="Times New Roman" w:cs="Times New Roman"/>
          <w:sz w:val="24"/>
          <w:szCs w:val="24"/>
        </w:rPr>
        <w:t xml:space="preserve"> in the United Kingdom. Although it is located in UK, it serves customers from all over the world. The company has annual revenue ranging between $100 and $ 500 million and has around 100 employees.  </w:t>
      </w:r>
    </w:p>
    <w:p w:rsidR="00314D60" w:rsidRPr="00F141A9" w:rsidRDefault="00314D60" w:rsidP="00F141A9">
      <w:pPr>
        <w:spacing w:after="0" w:line="480" w:lineRule="auto"/>
        <w:ind w:firstLine="720"/>
        <w:rPr>
          <w:rFonts w:ascii="Times New Roman" w:hAnsi="Times New Roman" w:cs="Times New Roman"/>
          <w:sz w:val="24"/>
          <w:szCs w:val="24"/>
        </w:rPr>
      </w:pPr>
      <w:r w:rsidRPr="00F141A9">
        <w:rPr>
          <w:rFonts w:ascii="Times New Roman" w:hAnsi="Times New Roman" w:cs="Times New Roman"/>
          <w:sz w:val="24"/>
          <w:szCs w:val="24"/>
        </w:rPr>
        <w:t xml:space="preserve">The company is seeking for an operational manager </w:t>
      </w:r>
      <w:r w:rsidR="001A3731" w:rsidRPr="00F141A9">
        <w:rPr>
          <w:rFonts w:ascii="Times New Roman" w:hAnsi="Times New Roman" w:cs="Times New Roman"/>
          <w:sz w:val="24"/>
          <w:szCs w:val="24"/>
        </w:rPr>
        <w:t xml:space="preserve">who will be responsible for guiding the manufacturing team to ensure the manufactured products meet the right quantity, quality, and within the cost that customers desire. The five qualities that the company requires are leadership, integrity, coaching and mentorship skills, team work, and being goal oriented. There is several importance of managing each other above requirement successfully. </w:t>
      </w:r>
    </w:p>
    <w:p w:rsidR="001A3731" w:rsidRDefault="001A3731" w:rsidP="00F141A9">
      <w:pPr>
        <w:spacing w:after="0" w:line="480" w:lineRule="auto"/>
        <w:ind w:firstLine="720"/>
        <w:rPr>
          <w:rFonts w:ascii="Times New Roman" w:hAnsi="Times New Roman" w:cs="Times New Roman"/>
          <w:sz w:val="24"/>
          <w:szCs w:val="24"/>
        </w:rPr>
      </w:pPr>
      <w:r w:rsidRPr="00F141A9">
        <w:rPr>
          <w:rFonts w:ascii="Times New Roman" w:hAnsi="Times New Roman" w:cs="Times New Roman"/>
          <w:sz w:val="24"/>
          <w:szCs w:val="24"/>
        </w:rPr>
        <w:t>Leadership skills will enable the operations manager to guide the team on the most effective direction to take. The skills will enable them to handle conflicts and ensure there is harmony among the team members. Integrity is a key requirement that will make the operations manager reliable and honest</w:t>
      </w:r>
      <w:r w:rsidR="00F141A9">
        <w:rPr>
          <w:rFonts w:ascii="Times New Roman" w:hAnsi="Times New Roman" w:cs="Times New Roman"/>
          <w:sz w:val="24"/>
          <w:szCs w:val="24"/>
        </w:rPr>
        <w:t xml:space="preserve"> (</w:t>
      </w:r>
      <w:proofErr w:type="spellStart"/>
      <w:r w:rsidR="00F141A9" w:rsidRPr="00F141A9">
        <w:rPr>
          <w:rFonts w:ascii="Times New Roman" w:hAnsi="Times New Roman" w:cs="Times New Roman"/>
          <w:color w:val="222222"/>
          <w:sz w:val="24"/>
          <w:szCs w:val="24"/>
          <w:shd w:val="clear" w:color="auto" w:fill="FFFFFF"/>
        </w:rPr>
        <w:t>Ramanathan</w:t>
      </w:r>
      <w:proofErr w:type="spellEnd"/>
      <w:r w:rsidR="00F141A9">
        <w:rPr>
          <w:rFonts w:ascii="Times New Roman" w:hAnsi="Times New Roman" w:cs="Times New Roman"/>
          <w:color w:val="222222"/>
          <w:sz w:val="24"/>
          <w:szCs w:val="24"/>
          <w:shd w:val="clear" w:color="auto" w:fill="FFFFFF"/>
        </w:rPr>
        <w:t xml:space="preserve"> et al., 2017)</w:t>
      </w:r>
      <w:r w:rsidRPr="00F141A9">
        <w:rPr>
          <w:rFonts w:ascii="Times New Roman" w:hAnsi="Times New Roman" w:cs="Times New Roman"/>
          <w:sz w:val="24"/>
          <w:szCs w:val="24"/>
        </w:rPr>
        <w:t xml:space="preserve">. A person of integrity will take responsibility when mistakes occur and they will ensure that all the company resources are utilized efficiently. Coaching and mentorship skills are important in raising employees who can take different managerial positions. It focuses on making employees better for the benefit of the company and for their own benefits. </w:t>
      </w:r>
      <w:r w:rsidR="00B33DB1" w:rsidRPr="00F141A9">
        <w:rPr>
          <w:rFonts w:ascii="Times New Roman" w:hAnsi="Times New Roman" w:cs="Times New Roman"/>
          <w:sz w:val="24"/>
          <w:szCs w:val="24"/>
        </w:rPr>
        <w:t xml:space="preserve">Team work is essential when it comes to working with others. The operations manager will be required to work with engineering, EHS and project teams to deliver the best quality. Team work skills will therefore enable the manager to relate </w:t>
      </w:r>
      <w:r w:rsidR="00B33DB1" w:rsidRPr="00F141A9">
        <w:rPr>
          <w:rFonts w:ascii="Times New Roman" w:hAnsi="Times New Roman" w:cs="Times New Roman"/>
          <w:sz w:val="24"/>
          <w:szCs w:val="24"/>
        </w:rPr>
        <w:lastRenderedPageBreak/>
        <w:t xml:space="preserve">well with the other team and therefore making the joint team productive. Being goal oriented is important as it makes one to focus on results. It creates an inner drive and energy to focus on the set goals and objectives without accepting any interruptions. I qualify in all the five requirements as I have worked </w:t>
      </w:r>
      <w:r w:rsidR="0025047E" w:rsidRPr="00F141A9">
        <w:rPr>
          <w:rFonts w:ascii="Times New Roman" w:hAnsi="Times New Roman" w:cs="Times New Roman"/>
          <w:sz w:val="24"/>
          <w:szCs w:val="24"/>
        </w:rPr>
        <w:t xml:space="preserve">in many other manufacturing companies where I was awarded for excelling in the above skills. </w:t>
      </w:r>
    </w:p>
    <w:p w:rsidR="00F141A9" w:rsidRPr="00F141A9" w:rsidRDefault="00F141A9" w:rsidP="00F141A9">
      <w:pPr>
        <w:spacing w:after="0" w:line="480" w:lineRule="auto"/>
        <w:rPr>
          <w:rFonts w:ascii="Times New Roman" w:hAnsi="Times New Roman" w:cs="Times New Roman"/>
          <w:b/>
          <w:sz w:val="24"/>
          <w:szCs w:val="24"/>
        </w:rPr>
      </w:pPr>
      <w:r w:rsidRPr="00F141A9">
        <w:rPr>
          <w:rFonts w:ascii="Times New Roman" w:hAnsi="Times New Roman" w:cs="Times New Roman"/>
          <w:b/>
          <w:sz w:val="24"/>
          <w:szCs w:val="24"/>
        </w:rPr>
        <w:t>HIPAA</w:t>
      </w:r>
    </w:p>
    <w:p w:rsidR="0025047E" w:rsidRPr="00F141A9" w:rsidRDefault="0025047E" w:rsidP="00F141A9">
      <w:pPr>
        <w:spacing w:after="0" w:line="480" w:lineRule="auto"/>
        <w:ind w:firstLine="720"/>
        <w:rPr>
          <w:rFonts w:ascii="Times New Roman" w:hAnsi="Times New Roman" w:cs="Times New Roman"/>
          <w:color w:val="000000"/>
          <w:sz w:val="24"/>
          <w:szCs w:val="24"/>
          <w:shd w:val="clear" w:color="auto" w:fill="FFFFFF"/>
        </w:rPr>
      </w:pPr>
      <w:r w:rsidRPr="00F141A9">
        <w:rPr>
          <w:rFonts w:ascii="Times New Roman" w:hAnsi="Times New Roman" w:cs="Times New Roman"/>
          <w:sz w:val="24"/>
          <w:szCs w:val="24"/>
        </w:rPr>
        <w:t xml:space="preserve">HIPAA is the abbreviation for Health Insurance Portability and Accountability Act. </w:t>
      </w:r>
      <w:r w:rsidR="00AC5000" w:rsidRPr="00F141A9">
        <w:rPr>
          <w:rFonts w:ascii="Times New Roman" w:hAnsi="Times New Roman" w:cs="Times New Roman"/>
          <w:sz w:val="24"/>
          <w:szCs w:val="24"/>
        </w:rPr>
        <w:t>The act is a federal law which seeks for the creation of national standards. The objective is to protect sensitive information regarding patients’ form being disclosed to unauthorized persons without the knowledge of the patient. As a CIO in a health insurance company there are several controls that one needs to implement as a result of this law</w:t>
      </w:r>
      <w:r w:rsidR="00F141A9">
        <w:rPr>
          <w:rFonts w:ascii="Times New Roman" w:hAnsi="Times New Roman" w:cs="Times New Roman"/>
          <w:sz w:val="24"/>
          <w:szCs w:val="24"/>
        </w:rPr>
        <w:t xml:space="preserve"> (</w:t>
      </w:r>
      <w:proofErr w:type="spellStart"/>
      <w:r w:rsidR="00F141A9" w:rsidRPr="00F141A9">
        <w:rPr>
          <w:rFonts w:ascii="Times New Roman" w:hAnsi="Times New Roman" w:cs="Times New Roman"/>
          <w:color w:val="222222"/>
          <w:sz w:val="24"/>
          <w:szCs w:val="24"/>
          <w:shd w:val="clear" w:color="auto" w:fill="FFFFFF"/>
        </w:rPr>
        <w:t>Edemekong</w:t>
      </w:r>
      <w:proofErr w:type="spellEnd"/>
      <w:r w:rsidR="00F141A9">
        <w:rPr>
          <w:rFonts w:ascii="Times New Roman" w:hAnsi="Times New Roman" w:cs="Times New Roman"/>
          <w:color w:val="222222"/>
          <w:sz w:val="24"/>
          <w:szCs w:val="24"/>
          <w:shd w:val="clear" w:color="auto" w:fill="FFFFFF"/>
        </w:rPr>
        <w:t xml:space="preserve"> et al., 2021)</w:t>
      </w:r>
      <w:r w:rsidR="00AC5000" w:rsidRPr="00F141A9">
        <w:rPr>
          <w:rFonts w:ascii="Times New Roman" w:hAnsi="Times New Roman" w:cs="Times New Roman"/>
          <w:sz w:val="24"/>
          <w:szCs w:val="24"/>
        </w:rPr>
        <w:t xml:space="preserve">. One of theme is ensuring integrity, confidentiality, and availability of all electronic protected information. The next control is to put measures for detecting and safeguarding against anticipated threats to the security of the information. There must also be a certification for compliance by the entire workforce. The forth thing is protection against anticipated threats to the security of the information. </w:t>
      </w:r>
      <w:r w:rsidR="00F141A9" w:rsidRPr="00F141A9">
        <w:rPr>
          <w:rFonts w:ascii="Times New Roman" w:hAnsi="Times New Roman" w:cs="Times New Roman"/>
          <w:sz w:val="24"/>
          <w:szCs w:val="24"/>
        </w:rPr>
        <w:t xml:space="preserve">The last thing is to </w:t>
      </w:r>
      <w:r w:rsidR="00F141A9" w:rsidRPr="00F141A9">
        <w:rPr>
          <w:rFonts w:ascii="Times New Roman" w:hAnsi="Times New Roman" w:cs="Times New Roman"/>
          <w:color w:val="000000"/>
          <w:sz w:val="24"/>
          <w:szCs w:val="24"/>
          <w:shd w:val="clear" w:color="auto" w:fill="FFFFFF"/>
        </w:rPr>
        <w:t>provide and promote high quality health care and to protect the public’s health and well-being</w:t>
      </w:r>
      <w:r w:rsidR="00F141A9" w:rsidRPr="00F141A9">
        <w:rPr>
          <w:rFonts w:ascii="Times New Roman" w:hAnsi="Times New Roman" w:cs="Times New Roman"/>
          <w:color w:val="000000"/>
          <w:sz w:val="24"/>
          <w:szCs w:val="24"/>
          <w:shd w:val="clear" w:color="auto" w:fill="FFFFFF"/>
        </w:rPr>
        <w:t xml:space="preserve">. A good example of such a company </w:t>
      </w:r>
      <w:proofErr w:type="spellStart"/>
      <w:r w:rsidR="00F141A9" w:rsidRPr="00F141A9">
        <w:rPr>
          <w:rFonts w:ascii="Times New Roman" w:hAnsi="Times New Roman" w:cs="Times New Roman"/>
          <w:color w:val="000000"/>
          <w:sz w:val="24"/>
          <w:szCs w:val="24"/>
          <w:shd w:val="clear" w:color="auto" w:fill="FFFFFF"/>
        </w:rPr>
        <w:t>wher</w:t>
      </w:r>
      <w:proofErr w:type="spellEnd"/>
      <w:r w:rsidR="00F141A9" w:rsidRPr="00F141A9">
        <w:rPr>
          <w:rFonts w:ascii="Times New Roman" w:hAnsi="Times New Roman" w:cs="Times New Roman"/>
          <w:color w:val="000000"/>
          <w:sz w:val="24"/>
          <w:szCs w:val="24"/>
          <w:shd w:val="clear" w:color="auto" w:fill="FFFFFF"/>
        </w:rPr>
        <w:t xml:space="preserve"> HIPAA must be strictly observed is Aviva International which is located in the United Kingdom.</w:t>
      </w:r>
    </w:p>
    <w:p w:rsidR="00F141A9" w:rsidRDefault="00F141A9" w:rsidP="00F141A9">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rsidR="00F141A9" w:rsidRPr="00F141A9" w:rsidRDefault="00F141A9" w:rsidP="00F141A9">
      <w:pPr>
        <w:spacing w:after="0" w:line="480" w:lineRule="auto"/>
        <w:jc w:val="center"/>
        <w:rPr>
          <w:rFonts w:ascii="Times New Roman" w:hAnsi="Times New Roman" w:cs="Times New Roman"/>
          <w:color w:val="000000"/>
          <w:sz w:val="24"/>
          <w:szCs w:val="24"/>
          <w:shd w:val="clear" w:color="auto" w:fill="FFFFFF"/>
        </w:rPr>
      </w:pPr>
      <w:r w:rsidRPr="00F141A9">
        <w:rPr>
          <w:rFonts w:ascii="Times New Roman" w:hAnsi="Times New Roman" w:cs="Times New Roman"/>
          <w:color w:val="000000"/>
          <w:sz w:val="24"/>
          <w:szCs w:val="24"/>
          <w:shd w:val="clear" w:color="auto" w:fill="FFFFFF"/>
        </w:rPr>
        <w:lastRenderedPageBreak/>
        <w:t>References</w:t>
      </w:r>
    </w:p>
    <w:p w:rsidR="00F141A9" w:rsidRPr="00F141A9" w:rsidRDefault="00F141A9" w:rsidP="00F141A9">
      <w:pPr>
        <w:spacing w:after="0" w:line="480" w:lineRule="auto"/>
        <w:ind w:left="720" w:hanging="720"/>
        <w:rPr>
          <w:rFonts w:ascii="Times New Roman" w:hAnsi="Times New Roman" w:cs="Times New Roman"/>
          <w:sz w:val="24"/>
          <w:szCs w:val="24"/>
        </w:rPr>
      </w:pPr>
      <w:r w:rsidRPr="00F141A9">
        <w:rPr>
          <w:rFonts w:ascii="Times New Roman" w:hAnsi="Times New Roman" w:cs="Times New Roman"/>
          <w:color w:val="222222"/>
          <w:sz w:val="24"/>
          <w:szCs w:val="24"/>
          <w:shd w:val="clear" w:color="auto" w:fill="FFFFFF"/>
        </w:rPr>
        <w:t>Edemekong, P., Annamaraju, P., &amp; Haydel, M. (2021). Health Insurance Portability and Accountability Act. </w:t>
      </w:r>
      <w:r w:rsidRPr="00F141A9">
        <w:rPr>
          <w:rFonts w:ascii="Times New Roman" w:hAnsi="Times New Roman" w:cs="Times New Roman"/>
          <w:i/>
          <w:iCs/>
          <w:color w:val="222222"/>
          <w:sz w:val="24"/>
          <w:szCs w:val="24"/>
          <w:shd w:val="clear" w:color="auto" w:fill="FFFFFF"/>
        </w:rPr>
        <w:t>StatPearls</w:t>
      </w:r>
      <w:r w:rsidRPr="00F141A9">
        <w:rPr>
          <w:rFonts w:ascii="Times New Roman" w:hAnsi="Times New Roman" w:cs="Times New Roman"/>
          <w:color w:val="222222"/>
          <w:sz w:val="24"/>
          <w:szCs w:val="24"/>
          <w:shd w:val="clear" w:color="auto" w:fill="FFFFFF"/>
        </w:rPr>
        <w:t>.</w:t>
      </w:r>
    </w:p>
    <w:p w:rsidR="00F141A9" w:rsidRPr="00F141A9" w:rsidRDefault="00F141A9" w:rsidP="00F141A9">
      <w:pPr>
        <w:spacing w:after="0" w:line="480" w:lineRule="auto"/>
        <w:ind w:left="720" w:hanging="720"/>
        <w:rPr>
          <w:rFonts w:ascii="Times New Roman" w:hAnsi="Times New Roman" w:cs="Times New Roman"/>
          <w:color w:val="222222"/>
          <w:sz w:val="24"/>
          <w:szCs w:val="24"/>
          <w:shd w:val="clear" w:color="auto" w:fill="FFFFFF"/>
        </w:rPr>
      </w:pPr>
      <w:r w:rsidRPr="00F141A9">
        <w:rPr>
          <w:rFonts w:ascii="Times New Roman" w:hAnsi="Times New Roman" w:cs="Times New Roman"/>
          <w:color w:val="222222"/>
          <w:sz w:val="24"/>
          <w:szCs w:val="24"/>
          <w:shd w:val="clear" w:color="auto" w:fill="FFFFFF"/>
        </w:rPr>
        <w:t>Ramanathan</w:t>
      </w:r>
      <w:bookmarkStart w:id="0" w:name="_GoBack"/>
      <w:bookmarkEnd w:id="0"/>
      <w:r w:rsidRPr="00F141A9">
        <w:rPr>
          <w:rFonts w:ascii="Times New Roman" w:hAnsi="Times New Roman" w:cs="Times New Roman"/>
          <w:color w:val="222222"/>
          <w:sz w:val="24"/>
          <w:szCs w:val="24"/>
          <w:shd w:val="clear" w:color="auto" w:fill="FFFFFF"/>
        </w:rPr>
        <w:t>, U., Subramanian, N., &amp; Parrott, G. (2017). Role of social media in retail network operations and marketing to enhance customer satisfaction. </w:t>
      </w:r>
      <w:r w:rsidRPr="00F141A9">
        <w:rPr>
          <w:rFonts w:ascii="Times New Roman" w:hAnsi="Times New Roman" w:cs="Times New Roman"/>
          <w:i/>
          <w:iCs/>
          <w:color w:val="222222"/>
          <w:sz w:val="24"/>
          <w:szCs w:val="24"/>
          <w:shd w:val="clear" w:color="auto" w:fill="FFFFFF"/>
        </w:rPr>
        <w:t>International Journal of Operations &amp; Production Management</w:t>
      </w:r>
      <w:r w:rsidRPr="00F141A9">
        <w:rPr>
          <w:rFonts w:ascii="Times New Roman" w:hAnsi="Times New Roman" w:cs="Times New Roman"/>
          <w:color w:val="222222"/>
          <w:sz w:val="24"/>
          <w:szCs w:val="24"/>
          <w:shd w:val="clear" w:color="auto" w:fill="FFFFFF"/>
        </w:rPr>
        <w:t>.</w:t>
      </w:r>
    </w:p>
    <w:sectPr w:rsidR="00F141A9" w:rsidRPr="00F141A9" w:rsidSect="00F141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78" w:rsidRDefault="00EE2978" w:rsidP="00F141A9">
      <w:pPr>
        <w:spacing w:after="0" w:line="240" w:lineRule="auto"/>
      </w:pPr>
      <w:r>
        <w:separator/>
      </w:r>
    </w:p>
  </w:endnote>
  <w:endnote w:type="continuationSeparator" w:id="0">
    <w:p w:rsidR="00EE2978" w:rsidRDefault="00EE2978" w:rsidP="00F1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78" w:rsidRDefault="00EE2978" w:rsidP="00F141A9">
      <w:pPr>
        <w:spacing w:after="0" w:line="240" w:lineRule="auto"/>
      </w:pPr>
      <w:r>
        <w:separator/>
      </w:r>
    </w:p>
  </w:footnote>
  <w:footnote w:type="continuationSeparator" w:id="0">
    <w:p w:rsidR="00EE2978" w:rsidRDefault="00EE2978" w:rsidP="00F14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7158232"/>
      <w:docPartObj>
        <w:docPartGallery w:val="Page Numbers (Top of Page)"/>
        <w:docPartUnique/>
      </w:docPartObj>
    </w:sdtPr>
    <w:sdtEndPr>
      <w:rPr>
        <w:noProof/>
      </w:rPr>
    </w:sdtEndPr>
    <w:sdtContent>
      <w:p w:rsidR="00F141A9" w:rsidRPr="00F141A9" w:rsidRDefault="00F141A9" w:rsidP="00F141A9">
        <w:pPr>
          <w:pStyle w:val="Header"/>
          <w:rPr>
            <w:rFonts w:ascii="Times New Roman" w:hAnsi="Times New Roman" w:cs="Times New Roman"/>
            <w:sz w:val="24"/>
            <w:szCs w:val="24"/>
          </w:rPr>
        </w:pPr>
        <w:r w:rsidRPr="00F141A9">
          <w:rPr>
            <w:rFonts w:ascii="Times New Roman" w:hAnsi="Times New Roman" w:cs="Times New Roman"/>
            <w:sz w:val="24"/>
            <w:szCs w:val="24"/>
          </w:rPr>
          <w:t xml:space="preserve">RESEARCH ASSIGNMENT </w:t>
        </w:r>
        <w:r w:rsidRPr="00F141A9">
          <w:rPr>
            <w:rFonts w:ascii="Times New Roman" w:hAnsi="Times New Roman" w:cs="Times New Roman"/>
            <w:sz w:val="24"/>
            <w:szCs w:val="24"/>
          </w:rPr>
          <w:tab/>
        </w:r>
        <w:r w:rsidRPr="00F141A9">
          <w:rPr>
            <w:rFonts w:ascii="Times New Roman" w:hAnsi="Times New Roman" w:cs="Times New Roman"/>
            <w:sz w:val="24"/>
            <w:szCs w:val="24"/>
          </w:rPr>
          <w:tab/>
        </w:r>
        <w:r w:rsidRPr="00F141A9">
          <w:rPr>
            <w:rFonts w:ascii="Times New Roman" w:hAnsi="Times New Roman" w:cs="Times New Roman"/>
            <w:sz w:val="24"/>
            <w:szCs w:val="24"/>
          </w:rPr>
          <w:fldChar w:fldCharType="begin"/>
        </w:r>
        <w:r w:rsidRPr="00F141A9">
          <w:rPr>
            <w:rFonts w:ascii="Times New Roman" w:hAnsi="Times New Roman" w:cs="Times New Roman"/>
            <w:sz w:val="24"/>
            <w:szCs w:val="24"/>
          </w:rPr>
          <w:instrText xml:space="preserve"> PAGE   \* MERGEFORMAT </w:instrText>
        </w:r>
        <w:r w:rsidRPr="00F141A9">
          <w:rPr>
            <w:rFonts w:ascii="Times New Roman" w:hAnsi="Times New Roman" w:cs="Times New Roman"/>
            <w:sz w:val="24"/>
            <w:szCs w:val="24"/>
          </w:rPr>
          <w:fldChar w:fldCharType="separate"/>
        </w:r>
        <w:r w:rsidR="00B40A0A">
          <w:rPr>
            <w:rFonts w:ascii="Times New Roman" w:hAnsi="Times New Roman" w:cs="Times New Roman"/>
            <w:noProof/>
            <w:sz w:val="24"/>
            <w:szCs w:val="24"/>
          </w:rPr>
          <w:t>2</w:t>
        </w:r>
        <w:r w:rsidRPr="00F141A9">
          <w:rPr>
            <w:rFonts w:ascii="Times New Roman" w:hAnsi="Times New Roman" w:cs="Times New Roman"/>
            <w:noProof/>
            <w:sz w:val="24"/>
            <w:szCs w:val="24"/>
          </w:rPr>
          <w:fldChar w:fldCharType="end"/>
        </w:r>
      </w:p>
    </w:sdtContent>
  </w:sdt>
  <w:p w:rsidR="00F141A9" w:rsidRPr="00F141A9" w:rsidRDefault="00F141A9" w:rsidP="00F141A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03654082"/>
      <w:docPartObj>
        <w:docPartGallery w:val="Page Numbers (Top of Page)"/>
        <w:docPartUnique/>
      </w:docPartObj>
    </w:sdtPr>
    <w:sdtEndPr>
      <w:rPr>
        <w:noProof/>
      </w:rPr>
    </w:sdtEndPr>
    <w:sdtContent>
      <w:p w:rsidR="00F141A9" w:rsidRPr="00F141A9" w:rsidRDefault="00F141A9" w:rsidP="00F141A9">
        <w:pPr>
          <w:pStyle w:val="Header"/>
          <w:rPr>
            <w:rFonts w:ascii="Times New Roman" w:hAnsi="Times New Roman" w:cs="Times New Roman"/>
            <w:sz w:val="24"/>
            <w:szCs w:val="24"/>
          </w:rPr>
        </w:pPr>
        <w:r w:rsidRPr="00F141A9">
          <w:rPr>
            <w:rFonts w:ascii="Times New Roman" w:hAnsi="Times New Roman" w:cs="Times New Roman"/>
            <w:sz w:val="24"/>
            <w:szCs w:val="24"/>
          </w:rPr>
          <w:t xml:space="preserve">Running head: RESEARCH ASSIGNMENT </w:t>
        </w:r>
        <w:r w:rsidRPr="00F141A9">
          <w:rPr>
            <w:rFonts w:ascii="Times New Roman" w:hAnsi="Times New Roman" w:cs="Times New Roman"/>
            <w:sz w:val="24"/>
            <w:szCs w:val="24"/>
          </w:rPr>
          <w:tab/>
        </w:r>
        <w:r w:rsidRPr="00F141A9">
          <w:rPr>
            <w:rFonts w:ascii="Times New Roman" w:hAnsi="Times New Roman" w:cs="Times New Roman"/>
            <w:sz w:val="24"/>
            <w:szCs w:val="24"/>
          </w:rPr>
          <w:tab/>
        </w:r>
        <w:r w:rsidRPr="00F141A9">
          <w:rPr>
            <w:rFonts w:ascii="Times New Roman" w:hAnsi="Times New Roman" w:cs="Times New Roman"/>
            <w:sz w:val="24"/>
            <w:szCs w:val="24"/>
          </w:rPr>
          <w:fldChar w:fldCharType="begin"/>
        </w:r>
        <w:r w:rsidRPr="00F141A9">
          <w:rPr>
            <w:rFonts w:ascii="Times New Roman" w:hAnsi="Times New Roman" w:cs="Times New Roman"/>
            <w:sz w:val="24"/>
            <w:szCs w:val="24"/>
          </w:rPr>
          <w:instrText xml:space="preserve"> PAGE   \* MERGEFORMAT </w:instrText>
        </w:r>
        <w:r w:rsidRPr="00F141A9">
          <w:rPr>
            <w:rFonts w:ascii="Times New Roman" w:hAnsi="Times New Roman" w:cs="Times New Roman"/>
            <w:sz w:val="24"/>
            <w:szCs w:val="24"/>
          </w:rPr>
          <w:fldChar w:fldCharType="separate"/>
        </w:r>
        <w:r w:rsidR="00B40A0A">
          <w:rPr>
            <w:rFonts w:ascii="Times New Roman" w:hAnsi="Times New Roman" w:cs="Times New Roman"/>
            <w:noProof/>
            <w:sz w:val="24"/>
            <w:szCs w:val="24"/>
          </w:rPr>
          <w:t>1</w:t>
        </w:r>
        <w:r w:rsidRPr="00F141A9">
          <w:rPr>
            <w:rFonts w:ascii="Times New Roman" w:hAnsi="Times New Roman" w:cs="Times New Roman"/>
            <w:noProof/>
            <w:sz w:val="24"/>
            <w:szCs w:val="24"/>
          </w:rPr>
          <w:fldChar w:fldCharType="end"/>
        </w:r>
      </w:p>
    </w:sdtContent>
  </w:sdt>
  <w:p w:rsidR="00F141A9" w:rsidRPr="00F141A9" w:rsidRDefault="00F141A9" w:rsidP="00F141A9">
    <w:pPr>
      <w:pStyle w:val="Header"/>
      <w:rPr>
        <w:rFonts w:ascii="Times New Roman" w:hAnsi="Times New Roman" w:cs="Times New Roman"/>
        <w:sz w:val="24"/>
        <w:szCs w:val="24"/>
      </w:rPr>
    </w:pPr>
  </w:p>
  <w:p w:rsidR="00F141A9" w:rsidRDefault="00F14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58"/>
    <w:rsid w:val="00003B70"/>
    <w:rsid w:val="00192725"/>
    <w:rsid w:val="001A3731"/>
    <w:rsid w:val="0025047E"/>
    <w:rsid w:val="00314D60"/>
    <w:rsid w:val="008526E1"/>
    <w:rsid w:val="00995658"/>
    <w:rsid w:val="00AC5000"/>
    <w:rsid w:val="00B33DB1"/>
    <w:rsid w:val="00B40A0A"/>
    <w:rsid w:val="00EE2978"/>
    <w:rsid w:val="00F1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A9"/>
  </w:style>
  <w:style w:type="paragraph" w:styleId="Footer">
    <w:name w:val="footer"/>
    <w:basedOn w:val="Normal"/>
    <w:link w:val="FooterChar"/>
    <w:uiPriority w:val="99"/>
    <w:unhideWhenUsed/>
    <w:rsid w:val="00F1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A9"/>
  </w:style>
  <w:style w:type="paragraph" w:styleId="Footer">
    <w:name w:val="footer"/>
    <w:basedOn w:val="Normal"/>
    <w:link w:val="FooterChar"/>
    <w:uiPriority w:val="99"/>
    <w:unhideWhenUsed/>
    <w:rsid w:val="00F1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keffagitonga1@gmail.com</dc:creator>
  <cp:keywords/>
  <dc:description/>
  <cp:lastModifiedBy>keffagitonga1@gmail.com</cp:lastModifiedBy>
  <cp:revision>2</cp:revision>
  <dcterms:created xsi:type="dcterms:W3CDTF">2021-04-14T15:27:00Z</dcterms:created>
  <dcterms:modified xsi:type="dcterms:W3CDTF">2021-04-14T16:32:00Z</dcterms:modified>
</cp:coreProperties>
</file>